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w:t>
      </w:r>
      <w:r>
        <w:rPr>
          <w:rStyle w:val="apple-converted-space"/>
          <w:rFonts w:ascii="Arial" w:hAnsi="Arial" w:cs="Arial"/>
          <w:color w:val="000000"/>
          <w:sz w:val="21"/>
          <w:szCs w:val="21"/>
        </w:rPr>
        <w:t> </w:t>
      </w:r>
      <w:r>
        <w:rPr>
          <w:rFonts w:ascii="Arial" w:hAnsi="Arial" w:cs="Arial"/>
          <w:color w:val="000000"/>
          <w:sz w:val="21"/>
          <w:szCs w:val="21"/>
        </w:rPr>
        <w:t>(1) Maliye Bakanlığına, il özel idarelerine ve belediyelere bağlı tahsil daireleri tarafından takip edilen alacaklardan bu Kanunun yayımlandığı tarih itibarıyla (bu tarih dâhil);</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a) Vadesi geldiği hâlde ödenmemiş ya da ödeme süresi henüz geçmemiş bulunan vergilerin ödenmemiş kısmının tamamı ile bunlara bağlı gecikme faizi ve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 yerine bu Kanunun yayımlandığı tarihe kadar Yİ-ÜFE aylık değişim oranları esas alınarak hesaplanacak tutarın; ödenmemiş alacağın sadece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alacaktan ibaret olması hâlinde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 yerine Yİ-ÜFE aylık değişim oranları esas alınarak hesaplanacak tutarın, bu Kanunda belirtilen süre ve şekilde tamamen ödenmesi şartıyla vergilere bağlı gecikme faizi ve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 ile aslı bu Kanunun yayımlandığı tarihten önce ödenmiş olanlar dâhil olmak üzere asla bağlı olarak kesilen vergi cezaları ve bu cezalara bağlı gecikme zamlarının tamamının,</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b) Vadesi geldiği hâlde ödenmemiş ya da ödeme süresi henüz geçmemiş bulunan ve bir vergi aslına bağlı olmaksızın kesilmiş vergi cezaları ile iştirak nedeniyle kesilmiş vergi cezalarının %50'si ve bu tutara gecikme zammı yerine, bu Kanunun yayımlandığı tarihe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c) Vadesi geldiği hâlde ödenmemiş ya da ödeme süresi henüz geçmemiş bulunan ve bu Kanunun 1 inci maddesinin birinci fıkrasının (b) bendi kapsamında olan idari para cezalarının tamamı ile bunlara bağlı faiz, gecikme faizi,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 yerine, bu Kanunun yayımlandığı tarihe kadar Yİ-ÜFE aylık değişim oranları esas alınarak hesaplanacak tutarın; ödenmemiş alacağın sadece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alacaktan ibaret olması hâlinde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 yerine Yİ-ÜFE aylık değişim oranları esas alınarak hesaplanacak tutarın, bu Kanunda belirtilen süre ve şekilde tamamen ödenmesi şartıyla cezaya bağlı </w:t>
      </w:r>
      <w:proofErr w:type="spellStart"/>
      <w:r>
        <w:rPr>
          <w:rFonts w:ascii="Arial" w:hAnsi="Arial" w:cs="Arial"/>
          <w:color w:val="000000"/>
          <w:sz w:val="26"/>
          <w:szCs w:val="26"/>
        </w:rPr>
        <w:t>fer'ilerin</w:t>
      </w:r>
      <w:proofErr w:type="spellEnd"/>
      <w:r>
        <w:rPr>
          <w:rFonts w:ascii="Arial" w:hAnsi="Arial" w:cs="Arial"/>
          <w:color w:val="000000"/>
          <w:sz w:val="26"/>
          <w:szCs w:val="26"/>
        </w:rPr>
        <w:t xml:space="preserve"> tamamının,</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 yerine bu Kanunun yayımlandığı tarihe kadar Yİ-ÜFE aylık değişim oranları esas alınarak hesaplanacak tutarın; ödenmemiş alacağın sadece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alacaktan ibaret olması hâlinde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 yerine Yİ-ÜFE aylık değişim oranları esas alınarak hesaplanacak tutarın, bu Kanunda belirtilen süre ve şekilde tamamen ödenmesi şartıyla uygulanan faiz, cezai faiz, gecikme faizi,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alacaklarının tamamının,</w:t>
      </w:r>
      <w:proofErr w:type="gramEnd"/>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d) </w:t>
      </w:r>
      <w:proofErr w:type="gramStart"/>
      <w:r>
        <w:rPr>
          <w:rFonts w:ascii="Arial" w:hAnsi="Arial" w:cs="Arial"/>
          <w:color w:val="000000"/>
          <w:sz w:val="26"/>
          <w:szCs w:val="26"/>
        </w:rPr>
        <w:t>20/2/2008</w:t>
      </w:r>
      <w:proofErr w:type="gramEnd"/>
      <w:r>
        <w:rPr>
          <w:rFonts w:ascii="Arial" w:hAnsi="Arial" w:cs="Arial"/>
          <w:color w:val="000000"/>
          <w:sz w:val="26"/>
          <w:szCs w:val="26"/>
        </w:rPr>
        <w:t xml:space="preserve"> tarihli ve 5736 sayılı Bazı Kamu Alacaklarının Uzlaşma Usulü ile Tahsili Hakkında Kanunun 1 inci ve 2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maddeleri gereğince ödenmesi gerektiği hâlde bu Kanunun yayımlandığı tarihe kadar ödenmemiş olan </w:t>
      </w:r>
      <w:r>
        <w:rPr>
          <w:rFonts w:ascii="Arial" w:hAnsi="Arial" w:cs="Arial"/>
          <w:color w:val="000000"/>
          <w:sz w:val="26"/>
          <w:szCs w:val="26"/>
        </w:rPr>
        <w:lastRenderedPageBreak/>
        <w:t>tutarların bu madde kapsamında ödenmesi hâlinde 5736 sayılı Kanun gereğince hesaplanan binde iki oranındaki faiz alacaklarının tamamının,</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color w:val="000000"/>
          <w:sz w:val="21"/>
          <w:szCs w:val="21"/>
        </w:rPr>
        <w:t>tahsilinden</w:t>
      </w:r>
      <w:proofErr w:type="gramEnd"/>
      <w:r>
        <w:rPr>
          <w:rFonts w:ascii="Arial" w:hAnsi="Arial" w:cs="Arial"/>
          <w:color w:val="000000"/>
          <w:sz w:val="21"/>
          <w:szCs w:val="21"/>
        </w:rPr>
        <w:t xml:space="preserve"> vazgeçilir.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Gümrük ve Ticaret Bakanlığına bağlı tahsil daireleri tarafından takip edilen alacaklardan bu Kanunun yayımlandığı tarih itibarıyla (bu tarih dâhil);</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a) Vadesi geldiği hâlde ödenmemiş ya da ödeme süresi henüz geçmemiş bulunan gümrük vergilerinin ödenmemiş kısmının tamamı ile bunlara bağlı faiz, gecikme faizi,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 yerine bu Kanunun yayımlandığı tarihe kadar Yİ-ÜFE aylık değişim oranları esas alınarak hesaplanacak tutarın; ödenmemiş alacağın sadece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alacaktan ibaret olması hâlinde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 ve aslı bu Kanunun yayımlandığı tarihten önce ödenmiş olanlar dâhil olmak üzere asla bağlı olarak kesilen idari para cezalarının tamamının,</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Vadesi geldiği hâlde ödenmemiş ya da ödeme süresi henüz geçmemiş bulunan ve 4458 sayılı Kanun ve ilgili diğer kanunlar kapsamında gümrük yükümlülüğü nedeniyle gümrük vergileri </w:t>
      </w:r>
      <w:proofErr w:type="spellStart"/>
      <w:r>
        <w:rPr>
          <w:rFonts w:ascii="Arial" w:hAnsi="Arial" w:cs="Arial"/>
          <w:color w:val="000000"/>
          <w:sz w:val="26"/>
          <w:szCs w:val="26"/>
        </w:rPr>
        <w:t>asıllarma</w:t>
      </w:r>
      <w:proofErr w:type="spellEnd"/>
      <w:r>
        <w:rPr>
          <w:rFonts w:ascii="Arial" w:hAnsi="Arial" w:cs="Arial"/>
          <w:color w:val="000000"/>
          <w:sz w:val="26"/>
          <w:szCs w:val="26"/>
        </w:rPr>
        <w:t xml:space="preserve"> bağlı olmaksızın kesilmiş idari para cezaları ile </w:t>
      </w:r>
      <w:proofErr w:type="gramStart"/>
      <w:r>
        <w:rPr>
          <w:rFonts w:ascii="Arial" w:hAnsi="Arial" w:cs="Arial"/>
          <w:color w:val="000000"/>
          <w:sz w:val="26"/>
          <w:szCs w:val="26"/>
        </w:rPr>
        <w:t>30/3/2005</w:t>
      </w:r>
      <w:proofErr w:type="gramEnd"/>
      <w:r>
        <w:rPr>
          <w:rFonts w:ascii="Arial" w:hAnsi="Arial" w:cs="Arial"/>
          <w:color w:val="000000"/>
          <w:sz w:val="26"/>
          <w:szCs w:val="26"/>
        </w:rPr>
        <w:t xml:space="preserve"> tarihli ve 5326 sayılı Kabahatler Kanununun iştirak hükümleri nedeniyle kesilmiş idari para cezalarının %50'sinin, bu Kanunda belirtilen süre ve şekilde tamamen ödenmesi şartıyla cezaların kalan %50'sinin,</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 xml:space="preserve">c) Eşyanın gümrüklenmiş değerine bağlı olarak kesilmiş idari para cezalarının %30'u ve varsa gümrük vergileri aslının tamamı ile bunlara bağlı faiz, gecikme faizi,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 yerine bu Kanunun yayımlandığı tarihe kadar Yİ-ÜFE aylık değişim oranları esas alınarak hesaplanacak tutarın bu Kanunda belirtilen süre ve şekilde tamamen ödenmesi şartıyla cezaların kalan %70'i ile alacak </w:t>
      </w:r>
      <w:proofErr w:type="spellStart"/>
      <w:r>
        <w:rPr>
          <w:rFonts w:ascii="Arial" w:hAnsi="Arial" w:cs="Arial"/>
          <w:color w:val="000000"/>
          <w:sz w:val="26"/>
          <w:szCs w:val="26"/>
        </w:rPr>
        <w:t>asıllarma</w:t>
      </w:r>
      <w:proofErr w:type="spellEnd"/>
      <w:r>
        <w:rPr>
          <w:rFonts w:ascii="Arial" w:hAnsi="Arial" w:cs="Arial"/>
          <w:color w:val="000000"/>
          <w:sz w:val="26"/>
          <w:szCs w:val="26"/>
        </w:rPr>
        <w:t xml:space="preserve"> bağlı faiz, gecikme faizi, gecikme zammı gibi </w:t>
      </w:r>
      <w:proofErr w:type="spellStart"/>
      <w:r>
        <w:rPr>
          <w:rFonts w:ascii="Arial" w:hAnsi="Arial" w:cs="Arial"/>
          <w:color w:val="000000"/>
          <w:sz w:val="26"/>
          <w:szCs w:val="26"/>
        </w:rPr>
        <w:t>fer'i</w:t>
      </w:r>
      <w:proofErr w:type="spellEnd"/>
      <w:r>
        <w:rPr>
          <w:rFonts w:ascii="Arial" w:hAnsi="Arial" w:cs="Arial"/>
          <w:color w:val="000000"/>
          <w:sz w:val="26"/>
          <w:szCs w:val="26"/>
        </w:rPr>
        <w:t xml:space="preserve"> amme alacaklarının tamamının,</w:t>
      </w:r>
      <w:proofErr w:type="gramEnd"/>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color w:val="000000"/>
          <w:sz w:val="21"/>
          <w:szCs w:val="21"/>
        </w:rPr>
        <w:t>tahsilinden</w:t>
      </w:r>
      <w:proofErr w:type="gramEnd"/>
      <w:r>
        <w:rPr>
          <w:rFonts w:ascii="Arial" w:hAnsi="Arial" w:cs="Arial"/>
          <w:color w:val="000000"/>
          <w:sz w:val="21"/>
          <w:szCs w:val="21"/>
        </w:rPr>
        <w:t xml:space="preserve"> vazgeçilir.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w:t>
      </w:r>
      <w:proofErr w:type="spellStart"/>
      <w:r>
        <w:rPr>
          <w:rFonts w:ascii="Arial" w:hAnsi="Arial" w:cs="Arial"/>
          <w:color w:val="000000"/>
          <w:sz w:val="21"/>
          <w:szCs w:val="21"/>
        </w:rPr>
        <w:t>İhtirazi</w:t>
      </w:r>
      <w:proofErr w:type="spellEnd"/>
      <w:r>
        <w:rPr>
          <w:rFonts w:ascii="Arial" w:hAnsi="Arial" w:cs="Arial"/>
          <w:color w:val="000000"/>
          <w:sz w:val="21"/>
          <w:szCs w:val="21"/>
        </w:rPr>
        <w:t xml:space="preserve"> kayıtla verilen beyannameler üzerine tahakkuk etmiş olan vergiler hakkında bu maddenin birinci ve ikinci fıkralarının (a) bendi hükmü uygulanır.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(4) Bu Kanunun kapsadığı dönemlere ilişkin olarak 2016 yılında tahakkuk eden ve bu Kanunun yayımlandığı tarihe kadar ödenmemiş olan geçici vergilere bağlı gecikme faizi ve gecikme zamları yerine bu Kanunun yayımlandığı tarihe kadar Yİ-ÜFE aylık değişim oranları esas alınarak hesaplanacak tutar ödenmek suretiyle bu madde hükmünden yararlanılır. Bu takdirde, 2016 yılma ilişkin yıllık gelir/kurumlar vergisinin tahakkukunu müteakip ödenecek taksitlerde, vergi aslının ödenmesi şartı aranmaz.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(5) Bu Kanun kapsamında ödenecek olan motorlu taşıtlar vergisi ve bu vergiye bağlı gecikme faizi ve gecikme zammı yerine bu Kanunun yayımlandığı tarihe kadar Yİ-ÜFE aylık değişim oranları esas alınarak hesaplanacak tutarın ait olduğu taşıt için, bu Kanun hükümlerinin ihlal edilmemiş </w:t>
      </w:r>
      <w:r>
        <w:rPr>
          <w:rFonts w:ascii="Arial" w:hAnsi="Arial" w:cs="Arial"/>
          <w:color w:val="000000"/>
          <w:sz w:val="21"/>
          <w:szCs w:val="21"/>
        </w:rPr>
        <w:lastRenderedPageBreak/>
        <w:t xml:space="preserve">olması koşuluyla, bu Kanunda belirtilen ödeme süresi sonuna kadar </w:t>
      </w:r>
      <w:proofErr w:type="gramStart"/>
      <w:r>
        <w:rPr>
          <w:rFonts w:ascii="Arial" w:hAnsi="Arial" w:cs="Arial"/>
          <w:color w:val="000000"/>
          <w:sz w:val="21"/>
          <w:szCs w:val="21"/>
        </w:rPr>
        <w:t>18/2/1963</w:t>
      </w:r>
      <w:proofErr w:type="gramEnd"/>
      <w:r>
        <w:rPr>
          <w:rFonts w:ascii="Arial" w:hAnsi="Arial" w:cs="Arial"/>
          <w:color w:val="000000"/>
          <w:sz w:val="21"/>
          <w:szCs w:val="21"/>
        </w:rPr>
        <w:t xml:space="preserve"> tarihli ve 197 sayılı Motorlu Taşıtlar Vergisi Kanununun 13 üncü maddesinin (d) fıkrası hükmü uygulanmaz.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(6) Bu Kanunun kapsadığı dönemlere ilişkin olup bu Kanunun yayımlandığı tarih itibarıyla yargı kararı ile kesinleştiği hâlde mükellefe ödemeye yönelik </w:t>
      </w:r>
      <w:proofErr w:type="spellStart"/>
      <w:r>
        <w:rPr>
          <w:rFonts w:ascii="Arial" w:hAnsi="Arial" w:cs="Arial"/>
          <w:color w:val="000000"/>
          <w:sz w:val="21"/>
          <w:szCs w:val="21"/>
        </w:rPr>
        <w:t>tebligatm</w:t>
      </w:r>
      <w:proofErr w:type="spellEnd"/>
      <w:r>
        <w:rPr>
          <w:rFonts w:ascii="Arial" w:hAnsi="Arial" w:cs="Arial"/>
          <w:color w:val="000000"/>
          <w:sz w:val="21"/>
          <w:szCs w:val="21"/>
        </w:rPr>
        <w:t xml:space="preserve">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yayımlandığı tarih kabul edilir. Bu kapsamda yapılandırılan tutarların Kanunda öngörülen süre ve şekilde ödenmemesi hâlinde de vade tarihinde değişiklik yapılmaz.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(7) 2464 sayılı Kanunun 97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maddesine göre tahsili gereken ücretler ile su, atık su ve katı atık ücreti alacaklarından vadesi </w:t>
      </w:r>
      <w:proofErr w:type="gramStart"/>
      <w:r>
        <w:rPr>
          <w:rFonts w:ascii="Arial" w:hAnsi="Arial" w:cs="Arial"/>
          <w:color w:val="000000"/>
          <w:sz w:val="21"/>
          <w:szCs w:val="21"/>
        </w:rPr>
        <w:t>30/6/2016</w:t>
      </w:r>
      <w:proofErr w:type="gramEnd"/>
      <w:r>
        <w:rPr>
          <w:rFonts w:ascii="Arial" w:hAnsi="Arial" w:cs="Arial"/>
          <w:color w:val="000000"/>
          <w:sz w:val="21"/>
          <w:szCs w:val="21"/>
        </w:rPr>
        <w:t xml:space="preserve"> tarihinden (bu tarih dâhil) önce olduğu hâlde bu Kanunun yayımlandığı tarih itibarıyla ödenmemiş olanlar ile bunlara bağlı </w:t>
      </w:r>
      <w:proofErr w:type="spellStart"/>
      <w:r>
        <w:rPr>
          <w:rFonts w:ascii="Arial" w:hAnsi="Arial" w:cs="Arial"/>
          <w:color w:val="000000"/>
          <w:sz w:val="21"/>
          <w:szCs w:val="21"/>
        </w:rPr>
        <w:t>fer'iler</w:t>
      </w:r>
      <w:proofErr w:type="spellEnd"/>
      <w:r>
        <w:rPr>
          <w:rFonts w:ascii="Arial" w:hAnsi="Arial" w:cs="Arial"/>
          <w:color w:val="000000"/>
          <w:sz w:val="21"/>
          <w:szCs w:val="21"/>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Pr>
          <w:rFonts w:ascii="Arial" w:hAnsi="Arial" w:cs="Arial"/>
          <w:color w:val="000000"/>
          <w:sz w:val="21"/>
          <w:szCs w:val="21"/>
        </w:rPr>
        <w:t>fer'ilerin</w:t>
      </w:r>
      <w:proofErr w:type="spellEnd"/>
      <w:r>
        <w:rPr>
          <w:rFonts w:ascii="Arial" w:hAnsi="Arial" w:cs="Arial"/>
          <w:color w:val="000000"/>
          <w:sz w:val="21"/>
          <w:szCs w:val="21"/>
        </w:rPr>
        <w:t xml:space="preserve"> (sözleşmelerde düzenlenen her türlü ceza ve zamlar dâhil) tahsilinden vazgeçilir.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(8) Büyükşehir belediyelerinin, 2872 sayılı Kanunun 11 inci maddesine göre vadesi </w:t>
      </w:r>
      <w:proofErr w:type="gramStart"/>
      <w:r>
        <w:rPr>
          <w:rFonts w:ascii="Arial" w:hAnsi="Arial" w:cs="Arial"/>
          <w:color w:val="000000"/>
          <w:sz w:val="21"/>
          <w:szCs w:val="21"/>
        </w:rPr>
        <w:t>30/6/2016</w:t>
      </w:r>
      <w:proofErr w:type="gramEnd"/>
      <w:r>
        <w:rPr>
          <w:rFonts w:ascii="Arial" w:hAnsi="Arial" w:cs="Arial"/>
          <w:color w:val="000000"/>
          <w:sz w:val="21"/>
          <w:szCs w:val="21"/>
        </w:rPr>
        <w:t xml:space="preserve"> tarihinden (bu tarih dâhil) önce olduğu hâlde bu Kanunun yayımlandığı tarih itibarıyla ödenmemiş bulunan katı atık ücreti alacak </w:t>
      </w:r>
      <w:proofErr w:type="spellStart"/>
      <w:r>
        <w:rPr>
          <w:rFonts w:ascii="Arial" w:hAnsi="Arial" w:cs="Arial"/>
          <w:color w:val="000000"/>
          <w:sz w:val="21"/>
          <w:szCs w:val="21"/>
        </w:rPr>
        <w:t>asıllarınm</w:t>
      </w:r>
      <w:proofErr w:type="spellEnd"/>
      <w:r>
        <w:rPr>
          <w:rFonts w:ascii="Arial" w:hAnsi="Arial" w:cs="Arial"/>
          <w:color w:val="000000"/>
          <w:sz w:val="21"/>
          <w:szCs w:val="21"/>
        </w:rPr>
        <w:t xml:space="preserve"> tamamı ile bunlara bağlı faiz, gecikme faizi, gecikme zammı gibi </w:t>
      </w:r>
      <w:proofErr w:type="spellStart"/>
      <w:r>
        <w:rPr>
          <w:rFonts w:ascii="Arial" w:hAnsi="Arial" w:cs="Arial"/>
          <w:color w:val="000000"/>
          <w:sz w:val="21"/>
          <w:szCs w:val="21"/>
        </w:rPr>
        <w:t>fer'iler</w:t>
      </w:r>
      <w:proofErr w:type="spellEnd"/>
      <w:r>
        <w:rPr>
          <w:rFonts w:ascii="Arial" w:hAnsi="Arial" w:cs="Arial"/>
          <w:color w:val="000000"/>
          <w:sz w:val="21"/>
          <w:szCs w:val="21"/>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Pr>
          <w:rFonts w:ascii="Arial" w:hAnsi="Arial" w:cs="Arial"/>
          <w:color w:val="000000"/>
          <w:sz w:val="21"/>
          <w:szCs w:val="21"/>
        </w:rPr>
        <w:t>fer'ilerin</w:t>
      </w:r>
      <w:proofErr w:type="spellEnd"/>
      <w:r>
        <w:rPr>
          <w:rFonts w:ascii="Arial" w:hAnsi="Arial" w:cs="Arial"/>
          <w:color w:val="000000"/>
          <w:sz w:val="21"/>
          <w:szCs w:val="21"/>
        </w:rPr>
        <w:t xml:space="preserve"> (sözleşmelerde düzenlenen her türlü ceza ve zamlar dâhil) tahsilinden vazgeçilir.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(9) 2560 sayılı Kanun kapsamında büyükşehir belediyeleri su ve kanalizasyon idarelerinin, vadesi </w:t>
      </w:r>
      <w:proofErr w:type="gramStart"/>
      <w:r>
        <w:rPr>
          <w:rFonts w:ascii="Arial" w:hAnsi="Arial" w:cs="Arial"/>
          <w:color w:val="000000"/>
          <w:sz w:val="21"/>
          <w:szCs w:val="21"/>
        </w:rPr>
        <w:t>30/6/2016</w:t>
      </w:r>
      <w:proofErr w:type="gramEnd"/>
      <w:r>
        <w:rPr>
          <w:rFonts w:ascii="Arial" w:hAnsi="Arial" w:cs="Arial"/>
          <w:color w:val="000000"/>
          <w:sz w:val="21"/>
          <w:szCs w:val="21"/>
        </w:rPr>
        <w:t xml:space="preserve"> tarihinden (bu tarih dâhil) önce olduğu hâlde bu Kanunun yayımlandığı tarih itibarıyla ödenmemiş bulunan; su ve atık su bedeli alacak </w:t>
      </w:r>
      <w:proofErr w:type="spellStart"/>
      <w:r>
        <w:rPr>
          <w:rFonts w:ascii="Arial" w:hAnsi="Arial" w:cs="Arial"/>
          <w:color w:val="000000"/>
          <w:sz w:val="21"/>
          <w:szCs w:val="21"/>
        </w:rPr>
        <w:t>asıllarınm</w:t>
      </w:r>
      <w:proofErr w:type="spellEnd"/>
      <w:r>
        <w:rPr>
          <w:rFonts w:ascii="Arial" w:hAnsi="Arial" w:cs="Arial"/>
          <w:color w:val="000000"/>
          <w:sz w:val="21"/>
          <w:szCs w:val="21"/>
        </w:rPr>
        <w:t xml:space="preserve"> tamamı ile bunlara bağlı faiz, gecikme faizi, gecikme zammı gibi </w:t>
      </w:r>
      <w:proofErr w:type="spellStart"/>
      <w:r>
        <w:rPr>
          <w:rFonts w:ascii="Arial" w:hAnsi="Arial" w:cs="Arial"/>
          <w:color w:val="000000"/>
          <w:sz w:val="21"/>
          <w:szCs w:val="21"/>
        </w:rPr>
        <w:t>fer'iler</w:t>
      </w:r>
      <w:proofErr w:type="spellEnd"/>
      <w:r>
        <w:rPr>
          <w:rFonts w:ascii="Arial" w:hAnsi="Arial" w:cs="Arial"/>
          <w:color w:val="000000"/>
          <w:sz w:val="21"/>
          <w:szCs w:val="21"/>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w:t>
      </w:r>
      <w:proofErr w:type="spellStart"/>
      <w:r>
        <w:rPr>
          <w:rFonts w:ascii="Arial" w:hAnsi="Arial" w:cs="Arial"/>
          <w:color w:val="000000"/>
          <w:sz w:val="21"/>
          <w:szCs w:val="21"/>
        </w:rPr>
        <w:t>fer'ilerin</w:t>
      </w:r>
      <w:proofErr w:type="spellEnd"/>
      <w:r>
        <w:rPr>
          <w:rFonts w:ascii="Arial" w:hAnsi="Arial" w:cs="Arial"/>
          <w:color w:val="000000"/>
          <w:sz w:val="21"/>
          <w:szCs w:val="21"/>
        </w:rPr>
        <w:t xml:space="preserve"> (sözleşmelerde düzenlenen her türlü ceza ve zamlar dâhil) tahsilinden vazgeçilir.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(10) Bu madde hükmünden yararlanmak isteyen borçluların maddede belirtilen şartların yanı sıra dava açmamaları, açılmış davalardan vazgeçmeleri ve kanun yollarına başvurmamaları şarttır.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bookmarkStart w:id="0" w:name="M3"/>
      <w:r>
        <w:rPr>
          <w:rFonts w:ascii="Arial" w:hAnsi="Arial" w:cs="Arial"/>
          <w:color w:val="337AB7"/>
          <w:sz w:val="21"/>
          <w:szCs w:val="21"/>
        </w:rPr>
        <w:t>Kesinleşmemiş veya dava safhasında bulunan alacaklar</w:t>
      </w:r>
      <w:bookmarkEnd w:id="0"/>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b/>
          <w:bCs/>
          <w:color w:val="000000"/>
          <w:sz w:val="21"/>
          <w:szCs w:val="21"/>
        </w:rPr>
        <w:t>MADDE 3-</w:t>
      </w:r>
      <w:r>
        <w:rPr>
          <w:rStyle w:val="apple-converted-space"/>
          <w:rFonts w:ascii="Arial" w:hAnsi="Arial" w:cs="Arial"/>
          <w:b/>
          <w:bCs/>
          <w:color w:val="000000"/>
          <w:sz w:val="21"/>
          <w:szCs w:val="21"/>
        </w:rPr>
        <w:t> </w:t>
      </w:r>
      <w:r>
        <w:rPr>
          <w:rFonts w:ascii="Arial" w:hAnsi="Arial" w:cs="Arial"/>
          <w:color w:val="000000"/>
          <w:sz w:val="21"/>
          <w:szCs w:val="21"/>
        </w:rPr>
        <w:t xml:space="preserve">(1) Bu Kanunun yayımlandığı tarih itibarıyla ilk derece yargı mercileri nezdinde dava açılmış ya da dava açma süresi henüz geçmemiş olan </w:t>
      </w:r>
      <w:proofErr w:type="spellStart"/>
      <w:r>
        <w:rPr>
          <w:rFonts w:ascii="Arial" w:hAnsi="Arial" w:cs="Arial"/>
          <w:color w:val="000000"/>
          <w:sz w:val="21"/>
          <w:szCs w:val="21"/>
        </w:rPr>
        <w:t>ikmalen</w:t>
      </w:r>
      <w:proofErr w:type="spellEnd"/>
      <w:r>
        <w:rPr>
          <w:rFonts w:ascii="Arial" w:hAnsi="Arial" w:cs="Arial"/>
          <w:color w:val="000000"/>
          <w:sz w:val="21"/>
          <w:szCs w:val="21"/>
        </w:rPr>
        <w:t xml:space="preserve">, resen veya idarece yapılmış vergi tarhiyatları ile gümrük vergilerine ilişkin tahakkuklarda; vergilerin/gümrük vergilerinin %50'si ile bu tutara ilişkin faiz, gecikme faizi ve gecikme zammı yerine bu Kanunun yayımlandığı tarihe kadar Yİ-ÜFE aylık değişim oranları esas alınarak hesaplanacak tutarın; bu Kanunda belirtilen süre ve şekilde tamamen ödenmesi şartıyla vergilerin/gümrük vergilerinin %50'si, faiz, gecikme faizi, gecikme zammı ve asla bağlı olarak kesilen vergi cezaları/idari para cezaları ile bu cezalara bağlı gecikme zamlarının tamamının tahsilinden vazgeçilir. </w:t>
      </w:r>
      <w:proofErr w:type="gramEnd"/>
      <w:r>
        <w:rPr>
          <w:rFonts w:ascii="Arial" w:hAnsi="Arial" w:cs="Arial"/>
          <w:color w:val="000000"/>
          <w:sz w:val="21"/>
          <w:szCs w:val="21"/>
        </w:rPr>
        <w:t xml:space="preserve">Bu Kanunun yayımlandığı tarih itibarıyla </w:t>
      </w:r>
      <w:r>
        <w:rPr>
          <w:rFonts w:ascii="Arial" w:hAnsi="Arial" w:cs="Arial"/>
          <w:color w:val="000000"/>
          <w:sz w:val="21"/>
          <w:szCs w:val="21"/>
        </w:rPr>
        <w:lastRenderedPageBreak/>
        <w:t>gümrük vergilerine ilişkin gümrük yükümlülüğü doğmuş ve idari itiraz süresi geçmemiş veya idari itiraz mercilerine intikal etmiş bulunan tahakkuklar hakkında da bu fıkra hükmü uygulanır.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color w:val="000000"/>
          <w:sz w:val="21"/>
          <w:szCs w:val="21"/>
        </w:rPr>
        <w:t xml:space="preserve">(2) Bu Kanunun yayımlandığı tarih itibarıyla ilgisine göre itiraz/istinaf veya temyiz süreleri geçmemiş ya da itiraz veya temyiz yoluna başvurulmuş ya da karar düzeltme talep süresi geçmemiş veya karar düzeltme yoluna başvurulmuş olan </w:t>
      </w:r>
      <w:proofErr w:type="spellStart"/>
      <w:r>
        <w:rPr>
          <w:rFonts w:ascii="Arial" w:hAnsi="Arial" w:cs="Arial"/>
          <w:color w:val="000000"/>
          <w:sz w:val="21"/>
          <w:szCs w:val="21"/>
        </w:rPr>
        <w:t>ikmalen</w:t>
      </w:r>
      <w:proofErr w:type="spellEnd"/>
      <w:r>
        <w:rPr>
          <w:rFonts w:ascii="Arial" w:hAnsi="Arial" w:cs="Arial"/>
          <w:color w:val="000000"/>
          <w:sz w:val="21"/>
          <w:szCs w:val="21"/>
        </w:rPr>
        <w:t xml:space="preserve">, resen veya idarece yapılmış vergi tarhiyatları ile gümrük vergilerine ilişkin tahakkuklarda, bu maddeye göre ödenecek alacak asıllarının tespitinde, bu Kanunun yayımlandığı tarih itibarıyla tarhiyatın/tahakkukun bulunduğu en son safhadaki tutar esas alınır. </w:t>
      </w:r>
      <w:proofErr w:type="gramEnd"/>
      <w:r>
        <w:rPr>
          <w:rFonts w:ascii="Arial" w:hAnsi="Arial" w:cs="Arial"/>
          <w:color w:val="000000"/>
          <w:sz w:val="21"/>
          <w:szCs w:val="21"/>
        </w:rPr>
        <w:t>Bu Kanunun yayımlandığı tarihten önce verilmiş en son kararın;</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a) Terkine ilişkin karar olması hâlinde, ilk tarhiyata/tahakkuka esas alınan vergilerin/gümrük vergilerinin %20'si ile bu tutara ilişkin faiz, gecikme faizi ve gecikme zammı yerine bu Kanunun yayımlandığı tarihe kadar Yİ-ÜFE aylık değişim oranları esas alınarak hesaplanacak tutarın; bu Kanunda belirtilen süre ve şekilde tamamen ödenmesi şartıyla vergilerin/gümrük vergilerinin kalan %80'inin, faiz, gecikme faizi, gecikme zammı ve alacak aslına bağlı olarak kesilen vergi cezaları/idari para cezaları ile bu cezalara bağlı gecikme </w:t>
      </w:r>
      <w:proofErr w:type="spellStart"/>
      <w:r>
        <w:rPr>
          <w:rFonts w:ascii="Arial" w:hAnsi="Arial" w:cs="Arial"/>
          <w:color w:val="000000"/>
          <w:sz w:val="26"/>
          <w:szCs w:val="26"/>
        </w:rPr>
        <w:t>zamlarmm</w:t>
      </w:r>
      <w:proofErr w:type="spellEnd"/>
      <w:r>
        <w:rPr>
          <w:rFonts w:ascii="Arial" w:hAnsi="Arial" w:cs="Arial"/>
          <w:color w:val="000000"/>
          <w:sz w:val="26"/>
          <w:szCs w:val="26"/>
        </w:rPr>
        <w:t xml:space="preserve"> tamamının,</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b) Tasdik veya </w:t>
      </w:r>
      <w:proofErr w:type="spellStart"/>
      <w:r>
        <w:rPr>
          <w:rFonts w:ascii="Arial" w:hAnsi="Arial" w:cs="Arial"/>
          <w:color w:val="000000"/>
          <w:sz w:val="26"/>
          <w:szCs w:val="26"/>
        </w:rPr>
        <w:t>tadiien</w:t>
      </w:r>
      <w:proofErr w:type="spellEnd"/>
      <w:r>
        <w:rPr>
          <w:rFonts w:ascii="Arial" w:hAnsi="Arial" w:cs="Arial"/>
          <w:color w:val="000000"/>
          <w:sz w:val="26"/>
          <w:szCs w:val="26"/>
        </w:rPr>
        <w:t xml:space="preserve"> tasdike ilişkin karar olması hâlinde, tasdik edilen vergilerin/gümrük vergilerinin tamamı, terkin edilen vergilerin/gümrük vergilerinin %20'si ile bu tutarlara ilişkin faiz, gecikme faizi ve gecikme zammı yerine bu Kanunun yayımlandığı tarihe kadar YÎ-ÜFE aylık değişim oranları esas alınarak hesaplanacak tutarın; hu Kanunda belirtilen süre ve şekilde tamamen ödenmesi şartıyla terkin edilen vergilerin/gümrük vergilerinin kalan %80'i, faiz, gecikme faizi, gecikme zammı ve alacak aslına bağlı olarak kesilen vergi cezaları/idari para cezaları ile bu cezalara bağlı gecikme zamlarının tamamının,</w:t>
      </w:r>
      <w:proofErr w:type="gramEnd"/>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tahsilinden</w:t>
      </w:r>
      <w:proofErr w:type="gramEnd"/>
      <w:r>
        <w:rPr>
          <w:rFonts w:ascii="Arial" w:hAnsi="Arial" w:cs="Arial"/>
          <w:color w:val="000000"/>
          <w:sz w:val="26"/>
          <w:szCs w:val="26"/>
        </w:rPr>
        <w:t xml:space="preserve"> vazgeçilir. Ancak, verilen en son kararın bozma kararı olması hâlinde birinci fıkra hükmü, kısmen onama kısmen bozma kararı olması hâlinde ise onanan kısım için bu fıkranın (b) bendi, bozulan kısım için birinci fıkra hükmü uygulanır.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(3) Bu Kanunun yayımlandığı tarih itibarıyla sadece vergi cezalarına/gümrük yükümlülüğüyle ilgili idari para cezalarına ilişkin dava açılmış olması hâlinde;</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Asla bağlı cezaların, vergilerin/gümrük vergilerinin bu Kanunun yayımlandığı tarihten önce ödenmiş olması veya 2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maddeye ilişkin olarak bu Kanunda belirtilen süre ve şekilde ödenmesi şartıyla tamamının ve bunlara bağlı gecikme zamlarının,</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b) Asla bağlı olmaksızın kesilen vergi cezalarından/gümrük yükümlülüğüyle ilgili idari para cezalarından bu maddenin birinci fıkrasında belirtilen safhada olanlarda cezanın %25'inin, ikinci fıkrasının; (a) bendinde belirtilen safhada olanlarda cezanın %10'unun, (b) bendinde belirtilen safhada bulunanlarda tasdik edilen ceza tutarının %50'sinin, terkin edilen cezanın %10'unun bu Kanunda belirtilen süre ve şekilde tamamen ödenmesi şartıyla kalan cezaların,</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c) Asla bağlı olmaksızın kesilen vergi cezalarına/gümrük yükümlülüğüyle ilgili idari para cezalarına ilişkin verilen en son kararın bozma kararı olması hâlinde </w:t>
      </w:r>
      <w:r>
        <w:rPr>
          <w:rFonts w:ascii="Arial" w:hAnsi="Arial" w:cs="Arial"/>
          <w:color w:val="000000"/>
          <w:sz w:val="26"/>
          <w:szCs w:val="26"/>
        </w:rPr>
        <w:lastRenderedPageBreak/>
        <w:t>cezanın %25'inin, kısmen onama kısmen bozma kararı olması hâlinde, onanan kısım için ikinci fıkranın (b) bendindeki esaslar çerçevesinde, ilgisine göre anılan bentteki oranların yarısının, bozulan kısım için %25'inin, bu Kanunda belirtilen süre ve şekilde tamamen ödenmesi şartıyla kalan cezaların,</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tahsilinden</w:t>
      </w:r>
      <w:proofErr w:type="gramEnd"/>
      <w:r>
        <w:rPr>
          <w:rFonts w:ascii="Arial" w:hAnsi="Arial" w:cs="Arial"/>
          <w:color w:val="000000"/>
          <w:sz w:val="26"/>
          <w:szCs w:val="26"/>
        </w:rPr>
        <w:t xml:space="preserve"> vazgeçilir.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Bu fıkranın (b) ve (c) bendi hükümleri, tarh edilen vergi ile birlikte dava konusu edilen asla bağlı olmaksızın kesilen vergi cezaları için de uygulanır.</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 xml:space="preserve">d) Eşyanın gümrüklenmiş değerine bağlı olarak kesilmiş olan idari para cezaları ile ilgili olarak bu maddenin birinci fıkrasında belirtilen safhada olanlarda </w:t>
      </w:r>
      <w:proofErr w:type="spellStart"/>
      <w:r>
        <w:rPr>
          <w:rFonts w:ascii="Arial" w:hAnsi="Arial" w:cs="Arial"/>
          <w:color w:val="000000"/>
          <w:sz w:val="26"/>
          <w:szCs w:val="26"/>
        </w:rPr>
        <w:t>cezanm</w:t>
      </w:r>
      <w:proofErr w:type="spellEnd"/>
      <w:r>
        <w:rPr>
          <w:rFonts w:ascii="Arial" w:hAnsi="Arial" w:cs="Arial"/>
          <w:color w:val="000000"/>
          <w:sz w:val="26"/>
          <w:szCs w:val="26"/>
        </w:rPr>
        <w:t xml:space="preserve"> %15'inin,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Pr>
          <w:rFonts w:ascii="Arial" w:hAnsi="Arial" w:cs="Arial"/>
          <w:color w:val="000000"/>
          <w:sz w:val="26"/>
          <w:szCs w:val="26"/>
        </w:rPr>
        <w:t>tadilen</w:t>
      </w:r>
      <w:proofErr w:type="spellEnd"/>
      <w:r>
        <w:rPr>
          <w:rFonts w:ascii="Arial" w:hAnsi="Arial" w:cs="Arial"/>
          <w:color w:val="000000"/>
          <w:sz w:val="26"/>
          <w:szCs w:val="26"/>
        </w:rPr>
        <w:t xml:space="preserve"> tasdike ilişkin karar olması hâlinde tasdik edilen cezanın %30'unun, terkin edilen cezanın %5'inin, bozulan </w:t>
      </w:r>
      <w:proofErr w:type="spellStart"/>
      <w:r>
        <w:rPr>
          <w:rFonts w:ascii="Arial" w:hAnsi="Arial" w:cs="Arial"/>
          <w:color w:val="000000"/>
          <w:sz w:val="26"/>
          <w:szCs w:val="26"/>
        </w:rPr>
        <w:t>kısmm</w:t>
      </w:r>
      <w:proofErr w:type="spellEnd"/>
      <w:r>
        <w:rPr>
          <w:rFonts w:ascii="Arial" w:hAnsi="Arial" w:cs="Arial"/>
          <w:color w:val="000000"/>
          <w:sz w:val="26"/>
          <w:szCs w:val="26"/>
        </w:rPr>
        <w:t xml:space="preserve"> %15'inin, bu Kanunda belirtilen süre ve şekilde tamamen ödenmesi şartıyla kalan cezaların tahsilinden vazgeçilir.</w:t>
      </w:r>
      <w:proofErr w:type="gramEnd"/>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color w:val="000000"/>
          <w:sz w:val="21"/>
          <w:szCs w:val="21"/>
        </w:rPr>
        <w:t xml:space="preserve">(4) Bu Kanunun yayımlandığı tarih itibarıyla, üçüncü fıkra kapsamı dışında kalan ve bu Kanunun 1 inci maddesinin birinci fıkrasının (b) bendi kapsamına giren idari para cezalarına ilişkin idari yaptırım kararlarına karşı dava açma süresi geçmemiş veya dava açılmış olması hâlinde, bu maddenin birinci fıkrasında belirtilen safhada olanlarda cezanın %50'sinin, ikinci fıkrasının; (a) bendinde belirtilen safhada olanlarda cezanın %20'sinin, (b) bendinde belirtilen safhada bulunanlarda tasdik edilen cezanın tamamının, terkin edilen cezanın %20'sinin, verilen en son kararın bozma kararı olması hâlinde cezanın %50'sinin, kısmen onama kısmen bozma kararı olması hâlinde; onanan </w:t>
      </w:r>
      <w:proofErr w:type="spellStart"/>
      <w:r>
        <w:rPr>
          <w:rFonts w:ascii="Arial" w:hAnsi="Arial" w:cs="Arial"/>
          <w:color w:val="000000"/>
          <w:sz w:val="21"/>
          <w:szCs w:val="21"/>
        </w:rPr>
        <w:t>kısmm</w:t>
      </w:r>
      <w:proofErr w:type="spellEnd"/>
      <w:r>
        <w:rPr>
          <w:rFonts w:ascii="Arial" w:hAnsi="Arial" w:cs="Arial"/>
          <w:color w:val="000000"/>
          <w:sz w:val="21"/>
          <w:szCs w:val="21"/>
        </w:rPr>
        <w:t xml:space="preserve"> tasdik veya </w:t>
      </w:r>
      <w:proofErr w:type="spellStart"/>
      <w:r>
        <w:rPr>
          <w:rFonts w:ascii="Arial" w:hAnsi="Arial" w:cs="Arial"/>
          <w:color w:val="000000"/>
          <w:sz w:val="21"/>
          <w:szCs w:val="21"/>
        </w:rPr>
        <w:t>tadilen</w:t>
      </w:r>
      <w:proofErr w:type="spellEnd"/>
      <w:r>
        <w:rPr>
          <w:rFonts w:ascii="Arial" w:hAnsi="Arial" w:cs="Arial"/>
          <w:color w:val="000000"/>
          <w:sz w:val="21"/>
          <w:szCs w:val="21"/>
        </w:rPr>
        <w:t xml:space="preserve"> tasdike ilişkin karar olması hâlinde tasdik edilen cezanın tamamının, terkin edilen cezanın %20'sinin, bozulan kısmın %50'smin, bu Kanunda belirtilen süre ve şekilde tamamen ödenmesi şartıyla kalan cezaların tahsilinden vazgeçilir.</w:t>
      </w:r>
      <w:proofErr w:type="gramEnd"/>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(5) Bu Kanunun kapsadığı dönemlere ilişkin olarak bu Kanunun yayımlandığı tarihten önce pişmanlık talebi ile verilip, ödeme yönünden şartların ihlal edildiği beyannameler ile kendiliğinden verilen beyannameler için kesilen ve bu Kanunun yayımlandığı tarih itibarıyla dava açma süresi geçmemiş olan vergi cezaları için üçüncü fıkra hükmü uygulanır.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(6) Bu Kanunun kapsadığı dönemlere ilişkin olarak iştirak nedeniyle kesilen vergi cezalarında, cezaya muhatap olanlar bu madde hükmünden üçüncü fıkranın (b) ve (c) bentlerinde açıklandığı şekilde yararlanır.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(7) Bu maddeye göre ödenecek alacakların tespitinde esas alınacak olan en son karar, tarhiyata/tahakkuka ilişkin verilen ve bu Kanunun yayımlandığı tarihten (bu tarih dâhil) önce taraflardan birine tebliğ edilmiş olan karardır.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(8) Bu Kanunun yayımlandığı tarih itibarıyla; uzlaşma hükümlerinden yararlanılmak üzere başvuruda bulunulmuş, uzlaşma günü verilmemiş veya uzlaşma günü gelmemiş ya da uzlaşma sağlanamamış, ancak dava açma süresi geçmemiş alacaklar da bu madde hükmünden yararlanır.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color w:val="000000"/>
          <w:sz w:val="21"/>
          <w:szCs w:val="21"/>
        </w:rPr>
        <w:lastRenderedPageBreak/>
        <w:t xml:space="preserve">(9) Maliye Bakanlığına bağlı tahsil daireleri tarafından takip edilmekte olan amme alacaklarından yıllık gelir veya kurumlar vergileri, gelir (stopaj) vergisi, kurumlar (stopaj) vergisi, katma değer vergisi ve özel tüketim vergisi için bu madde ile 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w:t>
      </w:r>
      <w:proofErr w:type="gramEnd"/>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(10) Bu madde hükmünden yararlanılması için madde kapsamına giren alacaklara karşı dava açılmaması, açılmış davalardan vazgeçilmesi ve kanun yollarına başvurulmaması şarttır.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(11) Bu madde hükmünden yararlanmak için başvuruda bulunan ancak bu Kanunda belirtiler ödeme şartını yerine getirmeyen borçlulardan, ilk tarhiyata/tahakkuka göre belirlenen alacaklar başka bir işleme gerek olmaksızın takip edilir. Şu kadar ki, bu Kanunun yayımlandığı tarihten önce verilmiş olan en son yargı kararının, tarhiyatın/tahakkukun tasdikine ilişkin olması hâlinde bu karar üzerine tahakkuk eden alacaklar takip edilir.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5-</w:t>
      </w:r>
      <w:r>
        <w:rPr>
          <w:rStyle w:val="apple-converted-space"/>
          <w:rFonts w:ascii="Arial" w:hAnsi="Arial" w:cs="Arial"/>
          <w:b/>
          <w:bCs/>
          <w:color w:val="000000"/>
          <w:sz w:val="21"/>
          <w:szCs w:val="21"/>
        </w:rPr>
        <w:t> </w:t>
      </w:r>
      <w:r>
        <w:rPr>
          <w:rFonts w:ascii="Arial" w:hAnsi="Arial" w:cs="Arial"/>
          <w:color w:val="000000"/>
          <w:sz w:val="21"/>
          <w:szCs w:val="21"/>
        </w:rPr>
        <w:t>(1) Mükellefler, bu fıkrada belirtilen şartlar dâhilinde gelir ve kurumlar vergisi matrahlarını artırdıkları takdirde, kendileri hakkında artırımda bulunulan yıllar için yıllık gelir ve kurumlar vergisi incelemesi ve bu yıllara ilişkin olarak bu vergi türleri için daha sonra başka bir tarhiyat yapılmaz.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a) Gelir ve kurumlar vergisi mükellefleri vermiş oldukları yıllık beyannamelerinde (</w:t>
      </w:r>
      <w:proofErr w:type="spellStart"/>
      <w:r>
        <w:rPr>
          <w:rFonts w:ascii="Arial" w:hAnsi="Arial" w:cs="Arial"/>
          <w:color w:val="000000"/>
          <w:sz w:val="26"/>
          <w:szCs w:val="26"/>
        </w:rPr>
        <w:t>ihtirazi</w:t>
      </w:r>
      <w:proofErr w:type="spellEnd"/>
      <w:r>
        <w:rPr>
          <w:rFonts w:ascii="Arial" w:hAnsi="Arial" w:cs="Arial"/>
          <w:color w:val="000000"/>
          <w:sz w:val="26"/>
          <w:szCs w:val="26"/>
        </w:rPr>
        <w:t xml:space="preserve"> kayıtla verilenler dâhil) vergiye esas alman matrahlarını, bu Kanunun yayımlandığı tarihi izleyen ikinci ayın sonuna kadar, 2011 takvim yılı için %35,2012 takvim yılı için %30, 2013 takvim yılı için %25, 2014 takvim yılı için %20, 2015 takvim yılı için %15 oranından az olmamak üzere artırırlar.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b) Gelir vergisi mükelleflerinin, artırımda bulunmak istedikleri yıl ile ilgili olarak vermiş oldukları gelir vergisi beyannamelerinde, zarar beyan edilmiş olması veya indirim ve İstisnalar nedeniyle matrah oluşmaması ya da hiç beyanname verilmemiş (ilgili yıllarda faaliyette bulunmuş veya gelir elde etmiş olup da bu faaliyetlerini ve gelirlerim vergi dairesinin bilgisi dışında bırakanlar dâhil) olması hâlinde, vergilendirmeye esas alınacak matrah ile bu fıkranın (a) bendine göre artırdıkları matrahlar, işletme hesabı esasına göre defter tutan mükellefler için 2011 takvim yılı için 9.500 Türk lirasından, 2012 takvim yılı için 9.890 Türk lirasından, 2013 takvim yılı için 10.490 Türk lirasından, 2014 takvim yılı için 11.160 Türk lirasından, 2015 takvim yılı için 12.650 Türk lirasından; bilanço esasına göre defter tutan mükellefler ile serbest meslek erbabı için 2011 takvim yılı için 14.000 Türk lirasından, 2012 takvim yılı için 14.820 Türk lirasından, 2013 takvim yılı için 15.740 Türk lirasından, 2014 takvim yılı için 16.740 Türk lirasından, 2015 takvim yılı için 18.970 Türk lirasından az olamaz. Geliri, sadece basit usulde tespit edilen ticari kazançtan oluşan mükellefler için vergilendirmeye esas alınacak asgari matrah, bilanço esasına göre defter tutan mükellefler için belirlenmiş tutarların ilgili yıllar itibarıyla 1/10'undan, geliri sadece gayrimenkul sermaye iradından oluşanlar için 1/5'inden, geliri bunlar dışında kalan diğer gelir vergisi mükellefleri için ise işletme hesabı esasına </w:t>
      </w:r>
      <w:r>
        <w:rPr>
          <w:rFonts w:ascii="Arial" w:hAnsi="Arial" w:cs="Arial"/>
          <w:color w:val="000000"/>
          <w:sz w:val="26"/>
          <w:szCs w:val="26"/>
        </w:rPr>
        <w:lastRenderedPageBreak/>
        <w:t xml:space="preserve">göre defter tutan mükellefler için belirlenmiş tutardan az olamaz. </w:t>
      </w:r>
      <w:proofErr w:type="gramEnd"/>
      <w:r>
        <w:rPr>
          <w:rFonts w:ascii="Arial" w:hAnsi="Arial" w:cs="Arial"/>
          <w:color w:val="000000"/>
          <w:sz w:val="26"/>
          <w:szCs w:val="26"/>
        </w:rPr>
        <w:t>Bu bendin uygulamasında ilgili yıllar itibarıyla gayrimenkul sermaye iratları için belirlenen istisna tutarları dikkate alınmaz. Birden fazla gelir unsuru elde eden mükelleflerce, vergi incelemesi ve tarhiyata muhatap olunmaması için, bu fıkrada belirtilen ilgili gelir unsuru itibarıyla matrah artırımı yapılması şarttır.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c) Kurumlar vergisi mükelleflerinin, artırımda bulunmak istedikleri yıl ile ilgili olarak vermiş oldukları beyannamelerinde, zarar beyan edilmiş olması veya indirim ve istisnalar nedeniyle matrah oluşmaması ya da hiç beyanname verilmemiş (ilgili yıllarda faaliyette bulunmuş veya kazanç elde etmiş olup da bu faaliyetlerini ve kazançlarım vergi dairesinin bilgisi dışında bırakanlar dâhil) olması hâlinde, vergilendirmeye esas alınacak matrahlar ile bu fıkranın (a) bendine göre artırdıkları matrahlar, 2011 takvim yılı için 28.000 Türk lirasından, 2012 takvim yılı için 29.650 Türk lirasından, 2013 takvim yılı için 31.490 Türk lirasından, 2014 takvim yılı için 33.470 Türk lirasından, 2015 takvim yılı için 37.940 Türk lirasından az olamaz.</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ç) Bu fıkra hükmüne göre artırılan matrahlar, %20 oranında vergilendirilir ve üzerinden ayrıca herhangi bir vergi alınmaz. </w:t>
      </w:r>
      <w:proofErr w:type="gramStart"/>
      <w:r>
        <w:rPr>
          <w:rFonts w:ascii="Arial" w:hAnsi="Arial" w:cs="Arial"/>
          <w:color w:val="000000"/>
          <w:sz w:val="26"/>
          <w:szCs w:val="26"/>
        </w:rPr>
        <w:t xml:space="preserve">Ancak, gelir ve kurumlar vergisi mükelleflerinin, artırımda bulunmak istedikleri yıla ait yıllık beyannamelerini kanuni sürelerinde vermiş, bu vergi türlerinden tahakkuk eden vergilerini süresinde ödemiş ve bu vergi türleri için bu Kanunun 2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ve 3 üncü madde hükümlerinden yararlanmamış olmaları şartıyla bu fıkra hükmüne göre artırılan matrahları %15 oranında vergilendirilir. </w:t>
      </w:r>
      <w:proofErr w:type="gramEnd"/>
      <w:r>
        <w:rPr>
          <w:rFonts w:ascii="Arial" w:hAnsi="Arial" w:cs="Arial"/>
          <w:color w:val="000000"/>
          <w:sz w:val="26"/>
          <w:szCs w:val="26"/>
        </w:rPr>
        <w:t xml:space="preserve">İstisna, indirim ve mahsuplar nedeniyle bu beyannameler üzerinden ödenmesi </w:t>
      </w:r>
      <w:proofErr w:type="spellStart"/>
      <w:r>
        <w:rPr>
          <w:rFonts w:ascii="Arial" w:hAnsi="Arial" w:cs="Arial"/>
          <w:color w:val="000000"/>
          <w:sz w:val="26"/>
          <w:szCs w:val="26"/>
        </w:rPr>
        <w:t>geıeken</w:t>
      </w:r>
      <w:proofErr w:type="spellEnd"/>
      <w:r>
        <w:rPr>
          <w:rFonts w:ascii="Arial" w:hAnsi="Arial" w:cs="Arial"/>
          <w:color w:val="000000"/>
          <w:sz w:val="26"/>
          <w:szCs w:val="26"/>
        </w:rPr>
        <w:t xml:space="preserve"> verginin bulunmaması hâlinde de bu hüküm uygulanır.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d) Kurumlar vergisi mükelleflerinin, 193 sayılı Kanunun geçici 61 inci maddesine göre vergi </w:t>
      </w:r>
      <w:proofErr w:type="spellStart"/>
      <w:r>
        <w:rPr>
          <w:rFonts w:ascii="Arial" w:hAnsi="Arial" w:cs="Arial"/>
          <w:color w:val="000000"/>
          <w:sz w:val="26"/>
          <w:szCs w:val="26"/>
        </w:rPr>
        <w:t>tevkifatına</w:t>
      </w:r>
      <w:proofErr w:type="spellEnd"/>
      <w:r>
        <w:rPr>
          <w:rFonts w:ascii="Arial" w:hAnsi="Arial" w:cs="Arial"/>
          <w:color w:val="000000"/>
          <w:sz w:val="26"/>
          <w:szCs w:val="26"/>
        </w:rPr>
        <w:t xml:space="preserve"> tabi tutulmuş olan kazanç ve iratlarının bulunması hâlinde, bu fıkrada belirtilen vergi incelemesine ve tarhiyata muhatap olmamaları için bu kazanç ve iratlar üzerinden tevkif edilen vergilerin, ait olduğu yıla ilişkin olarak bu fıkranın (a) bendinde belirtilen şekilde artırılması şarttır.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e) Kurumlar vergisi mükelleflerinin, 193 sayılı Kanunun geçici 61 inci maddesinde yer alan vergi </w:t>
      </w:r>
      <w:proofErr w:type="spellStart"/>
      <w:r>
        <w:rPr>
          <w:rFonts w:ascii="Arial" w:hAnsi="Arial" w:cs="Arial"/>
          <w:color w:val="000000"/>
          <w:sz w:val="26"/>
          <w:szCs w:val="26"/>
        </w:rPr>
        <w:t>tevkifatına</w:t>
      </w:r>
      <w:proofErr w:type="spellEnd"/>
      <w:r>
        <w:rPr>
          <w:rFonts w:ascii="Arial" w:hAnsi="Arial" w:cs="Arial"/>
          <w:color w:val="000000"/>
          <w:sz w:val="26"/>
          <w:szCs w:val="26"/>
        </w:rPr>
        <w:t xml:space="preserve"> tabi kazanç ve iratları muhtasar beyanname ile beyan etmemiş olmaları hâlinde, bu yıllara ilişkin olarak bu fıkrada belirtilen vergi incelemesine ve tarhiyata muhatap olmamaları için bu kazanç ve iratlara ait </w:t>
      </w:r>
      <w:proofErr w:type="spellStart"/>
      <w:r>
        <w:rPr>
          <w:rFonts w:ascii="Arial" w:hAnsi="Arial" w:cs="Arial"/>
          <w:color w:val="000000"/>
          <w:sz w:val="26"/>
          <w:szCs w:val="26"/>
        </w:rPr>
        <w:t>tevkifat</w:t>
      </w:r>
      <w:proofErr w:type="spellEnd"/>
      <w:r>
        <w:rPr>
          <w:rFonts w:ascii="Arial" w:hAnsi="Arial" w:cs="Arial"/>
          <w:color w:val="000000"/>
          <w:sz w:val="26"/>
          <w:szCs w:val="26"/>
        </w:rPr>
        <w:t xml:space="preserve"> matrahlarını, bu Kanunun yayımlandığı tarihi izleyen ikinci ayın sonuna kadar, bu fıkranın (e) bendinde belirtilen asgari matrahın %50'sinden az olmamak kaydıyla beyan etmeleri şarttır. </w:t>
      </w:r>
      <w:proofErr w:type="gramEnd"/>
      <w:r>
        <w:rPr>
          <w:rFonts w:ascii="Arial" w:hAnsi="Arial" w:cs="Arial"/>
          <w:color w:val="000000"/>
          <w:sz w:val="26"/>
          <w:szCs w:val="26"/>
        </w:rPr>
        <w:t>Bu bent hükmüne göre artırılan matrahlar üzerinden %15 oranında vergi hesaplanır.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f) Bu fıkranın (d) ve (e) bentlerinde yer alan hükümlerden yararlanarak artırımda veya beyanda bulunan mükelleflerin, bu yıllara ilişkin olarak bu fıkrada belirtilen vergi incelemesi ve tarhiyata muhatap olmamaları için ilgili yıllarda vergiye esas alınan kurumlar vergisi matrahlarını da bu fıkranın (e) bendinde belirtilen tutarlardan az olmamak üzere (a) bendinde belirtilen şekilde artırmalar şarttır.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g) Gelir ve kurumlar vergisi mükelleflerinin bu fıkra hükmünden yararlanarak beyan ettikleri matrahları artırmaları hâlinde, daha önce tevkif yoluyla ödemiş oldukları vergiler, artırılan matrahlar üzerinden hesaplanan vergilerden mahsup edilmez.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ğ) Gelir ve kurumlar vergisi mükelleflerinin matrah artırımında bulundukları yıllara ait zararların %50'si, 2016 ve izleyen yıllar kârlarından mahsup edilmez.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h) İstisna ve indirimler nedeniyle gelecek yıllarda matrahtan indirim konusu yapılabilecek tutarlar ile geçmiş yıl zararları bu fıkra hükmüne göre </w:t>
      </w:r>
      <w:proofErr w:type="spellStart"/>
      <w:r>
        <w:rPr>
          <w:rFonts w:ascii="Arial" w:hAnsi="Arial" w:cs="Arial"/>
          <w:color w:val="000000"/>
          <w:sz w:val="26"/>
          <w:szCs w:val="26"/>
        </w:rPr>
        <w:t>artrılan</w:t>
      </w:r>
      <w:proofErr w:type="spellEnd"/>
      <w:r>
        <w:rPr>
          <w:rFonts w:ascii="Arial" w:hAnsi="Arial" w:cs="Arial"/>
          <w:color w:val="000000"/>
          <w:sz w:val="26"/>
          <w:szCs w:val="26"/>
        </w:rPr>
        <w:t xml:space="preserve"> matrahlardan indirilemez.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ı) Matrah artırımında bulunan mükelleflerin yıllık gelir ve kurumlar vergisine mahsuben daha önce tevkif yoluyla ödemiş oldukları vergilerin iadesi ile ilgili taleplerine ilişkin inceleme ve tarhiyat hakkı saklıdır.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i) İşe başlama ve işi bırakma gibi nedenlerle kist dönemde faaliyette bulunmuş mükellefler hakkında ilgili yıllar için belirlenen asgari matrahlar, faaliyette bulunulan ay sayısı (ay kesirleri tam ay olarak) dikkate alınarak hesaplanır.</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j) Bu fıkranın (a) bendi kapsamında matah artırımında bulunulan vergilendirme dönemlerine ilişkin olarak bu Kanunun yayımlandığı tarihten önce yapılıp kesinleşen tarhiyatlar, ilgili dönem beyanı ile birlikte dikkate alınır.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Mükellefler, bu fıkrada belirtilen şartlar dâhilinde gelir (stopaj) veya kurumlar (stopaj) vergisini artırdıkları takdirde, kendileri nezdinde söz konusu vergiyi ödemeyi kabul ettikleri yıllara ait vergilendirme dönemleri ile ilgili olarak artırıma konu ödemeler nedeniyle gelir (stopaj) veya kurumlar (stopaj) vergisi incelemesi ve tarhiyatı yapılmaz.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a) 193 sayılı Kanunun 94 üncü maddesinin birinci fıkrasının (1) numaralı bendi uyarınca hizmet erbabına ödenen ücretlerden vergi </w:t>
      </w:r>
      <w:proofErr w:type="spellStart"/>
      <w:r>
        <w:rPr>
          <w:rFonts w:ascii="Arial" w:hAnsi="Arial" w:cs="Arial"/>
          <w:color w:val="000000"/>
          <w:sz w:val="26"/>
          <w:szCs w:val="26"/>
        </w:rPr>
        <w:t>tevkifatı</w:t>
      </w:r>
      <w:proofErr w:type="spellEnd"/>
      <w:r>
        <w:rPr>
          <w:rFonts w:ascii="Arial" w:hAnsi="Arial" w:cs="Arial"/>
          <w:color w:val="000000"/>
          <w:sz w:val="26"/>
          <w:szCs w:val="26"/>
        </w:rPr>
        <w:t xml:space="preserve"> yapmaya mecbur olanlar, her bir vergilendirme dönemine ilişkin olarak verdikleri (</w:t>
      </w:r>
      <w:proofErr w:type="spellStart"/>
      <w:r>
        <w:rPr>
          <w:rFonts w:ascii="Arial" w:hAnsi="Arial" w:cs="Arial"/>
          <w:color w:val="000000"/>
          <w:sz w:val="26"/>
          <w:szCs w:val="26"/>
        </w:rPr>
        <w:t>ihtirazi</w:t>
      </w:r>
      <w:proofErr w:type="spellEnd"/>
      <w:r>
        <w:rPr>
          <w:rFonts w:ascii="Arial" w:hAnsi="Arial" w:cs="Arial"/>
          <w:color w:val="000000"/>
          <w:sz w:val="26"/>
          <w:szCs w:val="26"/>
        </w:rPr>
        <w:t xml:space="preserve"> kayıtla verilenler dâhil) muhtasar beyannamelerinde yer alan ücret ödemelerine ilişkin </w:t>
      </w:r>
      <w:proofErr w:type="spellStart"/>
      <w:r>
        <w:rPr>
          <w:rFonts w:ascii="Arial" w:hAnsi="Arial" w:cs="Arial"/>
          <w:color w:val="000000"/>
          <w:sz w:val="26"/>
          <w:szCs w:val="26"/>
        </w:rPr>
        <w:t>gayrisafı</w:t>
      </w:r>
      <w:proofErr w:type="spellEnd"/>
      <w:r>
        <w:rPr>
          <w:rFonts w:ascii="Arial" w:hAnsi="Arial" w:cs="Arial"/>
          <w:color w:val="000000"/>
          <w:sz w:val="26"/>
          <w:szCs w:val="26"/>
        </w:rPr>
        <w:t xml:space="preserve"> tutarların yıllık toplamı üzerinden 2011 yılı için %6,2012 yılı için %5,2013 yılı için %4,2014 yılı için %3 ve 2015 yılı için %2 oranından az olmamak üzere hesaplanacak gelir vergisini, bu Kanunun yayımlandığı tarihi izleyen ikinci ayın sonuna kadar artırırlar.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Bu fıkranın (a) bendi kapsamında vergi artırımında bulunulan yıl içinde yer alan vergilendirme dönemlerine ilişkin olarak;</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1) Verilmesi gereken muhtasar beyannamelerden, en az bir döneme ilişkin beyanname verilmiş olması hâlinde, beyan edilmiş ücret ödemelerine ilişkin </w:t>
      </w:r>
      <w:proofErr w:type="spellStart"/>
      <w:r>
        <w:rPr>
          <w:rFonts w:ascii="Arial" w:hAnsi="Arial" w:cs="Arial"/>
          <w:color w:val="000000"/>
          <w:sz w:val="26"/>
          <w:szCs w:val="26"/>
        </w:rPr>
        <w:t>gayrisafı</w:t>
      </w:r>
      <w:proofErr w:type="spellEnd"/>
      <w:r>
        <w:rPr>
          <w:rFonts w:ascii="Arial" w:hAnsi="Arial" w:cs="Arial"/>
          <w:color w:val="000000"/>
          <w:sz w:val="26"/>
          <w:szCs w:val="26"/>
        </w:rPr>
        <w:t xml:space="preserve"> tutar ortalaması alınmak suretiyle bir yıla iblağ edilerek, artırıma esas olmak üzere yıllık ücretler üzerinden gelir (stopaj) vergisi matrahı bulunur ve bu tutar üzerinden bu fıkranın (a) bendinde belirtilen oranlarda gelir vergisi hesaplanır.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2) Hiç beyanname verilmemiş olması hâlinde, her ay için hesaplanacak asgari gelir (stopaj) vergisine esas olmak üzere en az;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lastRenderedPageBreak/>
        <w:t>i</w:t>
      </w:r>
      <w:proofErr w:type="gramEnd"/>
      <w:r>
        <w:rPr>
          <w:rFonts w:ascii="Arial" w:hAnsi="Arial" w:cs="Arial"/>
          <w:color w:val="000000"/>
          <w:sz w:val="26"/>
          <w:szCs w:val="26"/>
        </w:rPr>
        <w:t>. Bu Kanunun yayımlandığı tarihten önce ilgili yılda verilmiş olan aylık prim ve hizmet belgelerinde bildirilen ortalama işçi sayısı kadar işçi,</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ii. İlgili yılda aylık prim ve hizmet belgesinin hiç verilmemiş olması hâlinde, bu Kanunun yayımlandığı tarihe kadar verilmiş olmak şartıyla izleyen vergilendirme dönemlerinde verilen ilk aylık prim ve hizmet belgesindeki işçi sayısı kadar işçi,</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iii. Bu Kanunun yayımlandığı tarihe kadar aylık prim ve hizmet belgesinin hiç verilmemiş olması hâlinde en az iki işçi,</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çalıştırıldığı</w:t>
      </w:r>
      <w:proofErr w:type="gramEnd"/>
      <w:r>
        <w:rPr>
          <w:rFonts w:ascii="Arial" w:hAnsi="Arial" w:cs="Arial"/>
          <w:color w:val="000000"/>
          <w:sz w:val="26"/>
          <w:szCs w:val="26"/>
        </w:rPr>
        <w:t xml:space="preserve">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c) 193 sayılı Kanunun 94 üncü maddesinin birinci fıkrasının (2), (3), (5), (11) ve (13) numaralı bentleri ile </w:t>
      </w:r>
      <w:proofErr w:type="gramStart"/>
      <w:r>
        <w:rPr>
          <w:rFonts w:ascii="Arial" w:hAnsi="Arial" w:cs="Arial"/>
          <w:color w:val="000000"/>
          <w:sz w:val="26"/>
          <w:szCs w:val="26"/>
        </w:rPr>
        <w:t>13/6/2006</w:t>
      </w:r>
      <w:proofErr w:type="gramEnd"/>
      <w:r>
        <w:rPr>
          <w:rFonts w:ascii="Arial" w:hAnsi="Arial" w:cs="Arial"/>
          <w:color w:val="000000"/>
          <w:sz w:val="26"/>
          <w:szCs w:val="26"/>
        </w:rPr>
        <w:t xml:space="preserve"> tarihli ve 5520 sayılı Kurumlar Vergisi Kanununun 15 inci maddesinin birinci fıkrasının (a) ve (b) bentleri ve 30 uncu maddesinin birinci fıkrasının (a) bendi uyarınca vergi </w:t>
      </w:r>
      <w:proofErr w:type="spellStart"/>
      <w:r>
        <w:rPr>
          <w:rFonts w:ascii="Arial" w:hAnsi="Arial" w:cs="Arial"/>
          <w:color w:val="000000"/>
          <w:sz w:val="26"/>
          <w:szCs w:val="26"/>
        </w:rPr>
        <w:t>tevkifatı</w:t>
      </w:r>
      <w:proofErr w:type="spellEnd"/>
      <w:r>
        <w:rPr>
          <w:rFonts w:ascii="Arial" w:hAnsi="Arial" w:cs="Arial"/>
          <w:color w:val="000000"/>
          <w:sz w:val="26"/>
          <w:szCs w:val="26"/>
        </w:rPr>
        <w:t xml:space="preserve"> yapmaya mecbur olanların, ilgili yıl içinde verdikleri (</w:t>
      </w:r>
      <w:proofErr w:type="spellStart"/>
      <w:r>
        <w:rPr>
          <w:rFonts w:ascii="Arial" w:hAnsi="Arial" w:cs="Arial"/>
          <w:color w:val="000000"/>
          <w:sz w:val="26"/>
          <w:szCs w:val="26"/>
        </w:rPr>
        <w:t>ihtirazi</w:t>
      </w:r>
      <w:proofErr w:type="spellEnd"/>
      <w:r>
        <w:rPr>
          <w:rFonts w:ascii="Arial" w:hAnsi="Arial" w:cs="Arial"/>
          <w:color w:val="000000"/>
          <w:sz w:val="26"/>
          <w:szCs w:val="26"/>
        </w:rPr>
        <w:t xml:space="preserve"> kayıtla verilenler dâhil) muhtasar beyannamelerinde (ilgili yıl içinde verilen muhtasar beyannamelerde beyan edilen tutarlar bir yıla iblağ edilmeksizin) yer alan söz konusu ödemelerine ilişkin </w:t>
      </w:r>
      <w:proofErr w:type="spellStart"/>
      <w:r>
        <w:rPr>
          <w:rFonts w:ascii="Arial" w:hAnsi="Arial" w:cs="Arial"/>
          <w:color w:val="000000"/>
          <w:sz w:val="26"/>
          <w:szCs w:val="26"/>
        </w:rPr>
        <w:t>gayrisafı</w:t>
      </w:r>
      <w:proofErr w:type="spellEnd"/>
      <w:r>
        <w:rPr>
          <w:rFonts w:ascii="Arial" w:hAnsi="Arial" w:cs="Arial"/>
          <w:color w:val="000000"/>
          <w:sz w:val="26"/>
          <w:szCs w:val="26"/>
        </w:rPr>
        <w:t xml:space="preserve"> tutarların yıllık toplamı üzerinden;</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1) 193 sayılı Kanunun 94 üncü maddesinin birinci fıkrasının (2) ve (5) numaralı bentleri ile 5520 sayılı Kanunun 15 inci maddesinin birinci fıkrasının (b) bendinde yer alan ödemeler için ayrı ayrı olmak üzere 2011 yılı için %6,2012 yılı için %5,2013 yılı için %4,2014 yılı için %3 ve 2015 yılı için %2 oranından az olmamak üzere hesaplanacak vergiyi,</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2) 193 sayılı Kanunun 94 üncü maddesinin birinci fıkrasının (3) numaralı bendi ile 5520 sayılı Kanunun 15 inci maddesinin birinci fıkrasının (a) ve 30 uncu maddesinin birinci fıkrasının (a) bentlerinde yer alan ödemeler için ayrı ayrı olmak üzere 2011 ila 2015 yılları için her bir yıl itibarıyla %1,193 sayılı Kanunun 94 üncü maddesinin birinci fıkrasının (11) ve (13) numaralı bentlerinde yer alan ödemeler için ayrı ayrı olmak üzere ilgili yıllarda geçerli olan </w:t>
      </w:r>
      <w:proofErr w:type="spellStart"/>
      <w:r>
        <w:rPr>
          <w:rFonts w:ascii="Arial" w:hAnsi="Arial" w:cs="Arial"/>
          <w:color w:val="000000"/>
          <w:sz w:val="26"/>
          <w:szCs w:val="26"/>
        </w:rPr>
        <w:t>tevkifat</w:t>
      </w:r>
      <w:proofErr w:type="spellEnd"/>
      <w:r>
        <w:rPr>
          <w:rFonts w:ascii="Arial" w:hAnsi="Arial" w:cs="Arial"/>
          <w:color w:val="000000"/>
          <w:sz w:val="26"/>
          <w:szCs w:val="26"/>
        </w:rPr>
        <w:t xml:space="preserve"> oranının %25'i oranında hesaplanan vergiyi,</w:t>
      </w:r>
      <w:proofErr w:type="gramEnd"/>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bu</w:t>
      </w:r>
      <w:proofErr w:type="gramEnd"/>
      <w:r>
        <w:rPr>
          <w:rFonts w:ascii="Arial" w:hAnsi="Arial" w:cs="Arial"/>
          <w:color w:val="000000"/>
          <w:sz w:val="26"/>
          <w:szCs w:val="26"/>
        </w:rPr>
        <w:t xml:space="preserve"> Kanunun yayımlandığı tarihi izleyen ikinci ayın sonuna kadar artırırlar.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Bu fıkranın (e) bendi kapsamında matrah veya vergi artırımında bulunulan yıl içinde hiç muhtasar beyanname verilmemiş olması veya muhtasar beyanname verilmekle birlikte artırılması istenen ödeme türünün beyannamede bulunmaması hâlinde;</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1) 193 sayılı Kanunun 94 üncü maddesinin birinci fıkrasının (2) numaralı bendinde yer alan ödemeler nedeniyle ilgili yıllar için bilanço esasına göre defter tutan gelir vergisi mükellefleri için belirlenmiş asgari gelir vergisi matrah tutarının %50'si esas alınarak belirlenen gelir (stopaj) vergisi matrahı üzerinden %15 oranında hesaplanan vergiyi,</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lastRenderedPageBreak/>
        <w:t>2) 193 sayılı Kanunun 94 üncü maddesinin birinci fıkrasının (5) numaralı bendi ile 5520 sayılı Kanunun 15 inci maddesinin birinci fıkrasının (b) bendinde yer alan ödemeler nedeniyle ilgili yıllar için beyana tabi geliri sadece gayrimenkul sermaye iradından oluşan gelir vergisi mükellefleri için belirlenen asgari gelir vergisi matrah tutarı esas alınarak belirlenen gelir (stopaj) veya kurumlar (stopaj) vergisi matrahı üzerinden %15 oranında hesaplanan vergiyi,</w:t>
      </w:r>
      <w:proofErr w:type="gramEnd"/>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3) 193 sayılı Kanunun 94 üncü maddesinin birinci fıkrasının (3) numaralı bendi ile 5520 sayılı Kanunun 15 inci maddesinin birinci fıkrasının (a) ve 30 uncu maddesinin birinci fıkrasının (a) bentlerinde yer alan ödemeler nedeniyle ilgili yıllar için bilanço esasına göre defler tutan mükellefler için belirlenmiş asgari gelir vergisi matrah tutarı esas alınarak belirlenen gelir (stopaj) veya kurumlar (stopaj) vergisi matrahı üzerinden %3, 193 sayılı Kanunun 94 üncü maddesinin birinci fıkrasının (11) numaralı bendinde yer alan ödemeler için %2, (13) numaralı bendinde yer alan ödemeler için de %5 oranında hesaplanan vergiyi,</w:t>
      </w:r>
      <w:r>
        <w:rPr>
          <w:rFonts w:ascii="Arial" w:hAnsi="Arial" w:cs="Arial"/>
          <w:color w:val="000000"/>
          <w:sz w:val="26"/>
          <w:szCs w:val="26"/>
        </w:rPr>
        <w:br/>
        <w:t>ödemek suretiyle, bu maddeden yararlanılır.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d) Bu fıkra uyarınca artırımda bulunulması durumunda ayrıca gelir veya kurumlar vergisi matrah artırımında bulunulmuş olması şartı aranmaz.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e) Gelir (stopaj) veya kurumlar (stopaj) vergisi artırımında bulunmak isteyenlerin, yıl içinde işe başlamaları ya da işi bırakmaları hâlinde faaliyette bulunulan vergilendirme dönemleri için (ay kesirleri tam ay olarak dikkate alınmak suretiyle) bu fıkrada belirtilen esaslar çerçevesinde artırımda bulunulur.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f) Gelir (stopaj) veya kurumlar (stopaj) vergisi artırımında bulunulan yıl içinde yer alan vergilendirme dönemlerine ilişkin olarak bu Kanunun yayımlandığı tarihten önce yapılıp kesinleşen tarhiyatlar, ilgili dönem beyanı ile birlikte dikkate alınır.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g) Bu fıkra hükmüne göre artırıma esas ücret tutarı ile matrahlar, gelir veya kurumlar vergisi matrahlarının tespitinde gider veya maliyet unsuru olarak dikkate alınmaz.</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ğ) Bu fıkra kapsamında artırımdan yararlanılarak hesaplanan gelir vergisine herhangi bir istisna ve indirim uygulanmaz.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(3) Mükellefler, bu fıkrada belirtilen şartlar dâhilinde katma değer vergisini artırdıkları takdirde, kendileri nezdinde söz konusu vergiyi ödemeyi kabul ettikleri yıllara ait vergilendirme dönemleri ile ilgili olarak katma değer vergisi incelemesi ve tarhiyatı yapılmaz.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Katma değer vergisi mükellefleri, her bir vergilendirme dönemine ilişkin olarak verdikleri beyannamelerindeki (</w:t>
      </w:r>
      <w:proofErr w:type="spellStart"/>
      <w:r>
        <w:rPr>
          <w:rFonts w:ascii="Arial" w:hAnsi="Arial" w:cs="Arial"/>
          <w:color w:val="000000"/>
          <w:sz w:val="26"/>
          <w:szCs w:val="26"/>
        </w:rPr>
        <w:t>ihtirazi</w:t>
      </w:r>
      <w:proofErr w:type="spellEnd"/>
      <w:r>
        <w:rPr>
          <w:rFonts w:ascii="Arial" w:hAnsi="Arial" w:cs="Arial"/>
          <w:color w:val="000000"/>
          <w:sz w:val="26"/>
          <w:szCs w:val="26"/>
        </w:rPr>
        <w:t xml:space="preserve"> kayıtla verilenler dâhil) hesaplanan katma değer vergisinin yıllık toplamı üzerinden 2011 yılı için %</w:t>
      </w:r>
      <w:proofErr w:type="gramStart"/>
      <w:r>
        <w:rPr>
          <w:rFonts w:ascii="Arial" w:hAnsi="Arial" w:cs="Arial"/>
          <w:color w:val="000000"/>
          <w:sz w:val="26"/>
          <w:szCs w:val="26"/>
        </w:rPr>
        <w:t>3,5,2012</w:t>
      </w:r>
      <w:proofErr w:type="gramEnd"/>
      <w:r>
        <w:rPr>
          <w:rFonts w:ascii="Arial" w:hAnsi="Arial" w:cs="Arial"/>
          <w:color w:val="000000"/>
          <w:sz w:val="26"/>
          <w:szCs w:val="26"/>
        </w:rPr>
        <w:t xml:space="preserve"> yılı için %3,2013 yılı için%2,5, 2014 yılı için %2 ve 2015 yılı için %1,5 oranından az olmamak üzere belirlenecek katma değer vergisini, vergi artırımı olarak bu Kanunun yayımlandığı tarihi izleyen ikinci ayın sonuna kadar beyan ederler. </w:t>
      </w:r>
      <w:proofErr w:type="gramStart"/>
      <w:r>
        <w:rPr>
          <w:rFonts w:ascii="Arial" w:hAnsi="Arial" w:cs="Arial"/>
          <w:color w:val="000000"/>
          <w:sz w:val="26"/>
          <w:szCs w:val="26"/>
        </w:rPr>
        <w:t>25/10/1984</w:t>
      </w:r>
      <w:proofErr w:type="gramEnd"/>
      <w:r>
        <w:rPr>
          <w:rFonts w:ascii="Arial" w:hAnsi="Arial" w:cs="Arial"/>
          <w:color w:val="000000"/>
          <w:sz w:val="26"/>
          <w:szCs w:val="26"/>
        </w:rPr>
        <w:t xml:space="preserve"> tarihli ve 3065 sayılı Katma Değer Vergisi Kanununun 11 inci maddesinin (1) numaralı fıkrasının (c) bendi ve geçici 17 </w:t>
      </w:r>
      <w:proofErr w:type="spellStart"/>
      <w:r>
        <w:rPr>
          <w:rFonts w:ascii="Arial" w:hAnsi="Arial" w:cs="Arial"/>
          <w:color w:val="000000"/>
          <w:sz w:val="26"/>
          <w:szCs w:val="26"/>
        </w:rPr>
        <w:lastRenderedPageBreak/>
        <w:t>nci</w:t>
      </w:r>
      <w:proofErr w:type="spellEnd"/>
      <w:r>
        <w:rPr>
          <w:rFonts w:ascii="Arial" w:hAnsi="Arial" w:cs="Arial"/>
          <w:color w:val="000000"/>
          <w:sz w:val="26"/>
          <w:szCs w:val="26"/>
        </w:rPr>
        <w:t xml:space="preserve"> maddesine göre tecil-terkin uygulamasından faydalanan mükellefler için artırıma esas tutarın belirlenmesinde, tecil edilen vergiler hesaplanan vergiden düşülür.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Bir aylık vergilendirme dönemine tabi olan katma değer vergisi mükelleflerince, artırımda bulunulmak istenilen yıl içindeki vergilendirme dönemleri ile ilgili olarak;</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1) Verilmesi gereken katma değer vergisi beyannamelerinden, en az üç döneme ait beyannamenin verilmiş olması hâlinde,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2) Hiç beyanname verilmemiş ya da bir veya iki döneme ilişkin beyanname verilmiş olması hâlinde, ilgili yıl için gelir veya kurumlar vergisi matrah artırımında bulunulmuş olması şartıyla artırılan matrah üzerinden %18 oranında katma değer vergisi artırımında bulunmak suretiyle bu fıkradan yararlanılır. Bu durumda olan adi ortaklık, </w:t>
      </w:r>
      <w:proofErr w:type="spellStart"/>
      <w:r>
        <w:rPr>
          <w:rFonts w:ascii="Arial" w:hAnsi="Arial" w:cs="Arial"/>
          <w:color w:val="000000"/>
          <w:sz w:val="26"/>
          <w:szCs w:val="26"/>
        </w:rPr>
        <w:t>kollektif</w:t>
      </w:r>
      <w:proofErr w:type="spellEnd"/>
      <w:r>
        <w:rPr>
          <w:rFonts w:ascii="Arial" w:hAnsi="Arial" w:cs="Arial"/>
          <w:color w:val="000000"/>
          <w:sz w:val="26"/>
          <w:szCs w:val="26"/>
        </w:rPr>
        <w:t xml:space="preserve"> ve adi komandit ortaklıklarda ortakların tamamının gelir veya kurumlar vergisi yönünden matrah artırımında bulunmaları şarttır.</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 xml:space="preserve">3) İlgili takvim yılı içindeki işlemlerin tamamının istisnalar kapsamındaki </w:t>
      </w:r>
      <w:proofErr w:type="spellStart"/>
      <w:r>
        <w:rPr>
          <w:rFonts w:ascii="Arial" w:hAnsi="Arial" w:cs="Arial"/>
          <w:color w:val="000000"/>
          <w:sz w:val="26"/>
          <w:szCs w:val="26"/>
        </w:rPr>
        <w:t>tesiim</w:t>
      </w:r>
      <w:proofErr w:type="spellEnd"/>
      <w:r>
        <w:rPr>
          <w:rFonts w:ascii="Arial" w:hAnsi="Arial" w:cs="Arial"/>
          <w:color w:val="000000"/>
          <w:sz w:val="26"/>
          <w:szCs w:val="26"/>
        </w:rPr>
        <w:t xml:space="preserve"> ve hizmetlerden oluşması veya diğer nedenlerle hesaplanan katma değer vergisi bulunmaması ile tecil-terkin uygulaması kapsamındaki teslimlerden oluşması hâlinde, ilgili yıl için gelir veya kurumlar vergisi matrah artırımında bulunulmuş olması şartıyla artırılan matrah üzerinden % 18 oranında katma değer vergisi artırımında bulunmak suretiyle bu fıkradan yararlanılır. </w:t>
      </w:r>
      <w:proofErr w:type="gramEnd"/>
      <w:r>
        <w:rPr>
          <w:rFonts w:ascii="Arial" w:hAnsi="Arial" w:cs="Arial"/>
          <w:color w:val="000000"/>
          <w:sz w:val="26"/>
          <w:szCs w:val="26"/>
        </w:rPr>
        <w:t>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Bu kapsama giren mükellefler, gelir veya kurumlar vergisi için matrah artırımında bulunmamaları hâlinde bu fıkra hükmünden yararlanamaz.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c) Vergilendirme dönemi üç aylık olan katma değer vergisi mükelleflerinin, yıllık asgari artırım tutarı, hiç beyanname vermemiş olmaları hâlinde bu fıkranın (b) bendinin (2) numaralı alt bendinde belirtilen esaslar çerçevesinde, en az bir dönem için beyanname vermiş olmaları hâlinde ise aynı bendin (1) numaralı alt bendinde belirtilen esaslar çerçevesinde belirlenir.</w:t>
      </w:r>
      <w:proofErr w:type="gramEnd"/>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Katma değer vergisi mükelleflerinin, artırıma esas alınan ilgili yılın vergilendirme dönemlerinin tamamı için artırımda bulunmaları zorunludur. Şu kadar ki, mükelleflerin artırımda bulunmak istedikleri yıl içinde işe başlamaları ya da işi bırakmaları hâlinde, faaliyette bulunulan vergilendirme dönemleri için bu fıkrada belirtilen esaslar çerçevesinde artırımda bulunulur.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d) Mükelleflerin artırımda bulunmak istedikleri yıl içindeki vergilendirme dönemlerine ilişkin olarak bu Kanunun yayımlandığı tarihten önce yapılıp kesinleşen tarhiyatlar, ilgili dönem beyanı ile birlikte dikkate alınır.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e) Artırım talebinde bulunulan yılları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 </w:t>
      </w:r>
      <w:proofErr w:type="gramEnd"/>
      <w:r>
        <w:rPr>
          <w:rFonts w:ascii="Arial" w:hAnsi="Arial" w:cs="Arial"/>
          <w:color w:val="000000"/>
          <w:sz w:val="26"/>
          <w:szCs w:val="26"/>
        </w:rPr>
        <w:t>Sonraki dönemlere devreden katma değer vergisi yönünden yapılan incelemelerde artırım talebinde bulunulan dönemler için tarhiyat önerilemez.</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f) Bu fıkra hükmüne göre ödenen katma değer vergisi, gelir veya kurumlar vergisi matrahlarının tespitinde gider veya maliyet unsuru olarak nazara alınmaz, ödenmesi gereken katma değer vergilerinden indirilmez veya herhangi bir şekilde iade konusu yapılmaz.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(4) Bu maddenin birinci, ikinci ve üçüncü fıkralarına göre;</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Hesaplanan veya artırılan gelir, kurumlar ve katma değer vergilerinin bu Kanunda belirtilen süre ve şekilde ödenmesi şarttır. Bu vergilerin bu Kanunda belirtilen şekilde ödenmemesi hâlinde, 6183 sayılı Kanunun 51 inci maddesine göre belirlenen oranın bir kat fazlası oranında uygulanacak gecikme zammıyla birlikte takip ve tahsiline devam olunur.</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Hesaplanarak veya artırılarak Ödenen vergiler, gelir veya kurumlar vergisi matrahlarının tespitinde gider veya maliyet unsuru olarak kabul edilmez; indirim, mahsup ve iade konusu yapılmaz.</w:t>
      </w:r>
    </w:p>
    <w:p w:rsidR="00CE481F" w:rsidRDefault="00CE481F" w:rsidP="00CE481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Artırılan matrahlar nedeniyle geçici vergi hesaplanmaz ve tahsil olunmaz.</w:t>
      </w:r>
    </w:p>
    <w:p w:rsidR="00CE481F" w:rsidRDefault="00CE481F" w:rsidP="00CE481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ç) Matrah veya vergi artırımında bulunulması, 213 sayılı Kanunun defter ve belgelerin muhafaza ve ibrazına ilişkin hükümlerinin uygulanmasına engel teşkil etmez.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(5) Daha önce nezdinde vergi incelemesi yapılmış olan mükellefler, vergi incelemesi yapılan yıllar için de artırımda bulunabilirler.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(6) İdarenin, artırımda bulunulmayan yıllar veya dönemler için vergi incelemesi yapma hakkı saklıdır.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(7) Bu maddeye göre matrah veya vergi artırımında bulunulması, bu Kanunun yayımlandığı tarihten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bu Kanunun yayımlandığı tarihi izleyen ayın başından itibaren bir ay içerisinde sonuçlandırılamaması hâlinde, bu işlemlere devam edilmez. Bu süre içerisinde sonuçlandırılan vergi incelemeleri ile ilgili tarhiyat öncesi uzlaşma talepleri dikkate alınmaz. 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w:t>
      </w:r>
      <w:r>
        <w:rPr>
          <w:rFonts w:ascii="Arial" w:hAnsi="Arial" w:cs="Arial"/>
          <w:color w:val="000000"/>
          <w:sz w:val="21"/>
          <w:szCs w:val="21"/>
        </w:rPr>
        <w:lastRenderedPageBreak/>
        <w:t>hükümleri ile birlikte değerlendirilir. İnceleme ve takdir işlemlerinin sonuçlandırılmasından maksat, inceleme raporları ve takdir komisyonu kararlarının vergi dairesi kayıtlarına intikal ettirilmesidir.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(8) Matrah veya vergi artırımı dolayısıyla mükelleflerce verilen yıllık, muhtasar ve katma değer vergisi beyannameleri ve diğer beyannameler için damga vergisi alınmaz.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(9)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bu maddenin birinci, ikinci ve üçüncü fıkra hükümlerinden yararlanamazlar.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(10) Mükelleflerin bu maddeye göre matrah veya vergi artırımı yaptıkları dönemlere ilişkin olarak kanuni süresinde vermedikleri anlaşılan beyannameler nedeniyle 213 sayılı Kanunun usulsüzlük ve özel usulsüzlük cezalarına ilişkin hükümleri uygulanmaz.</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(11) Bu madde hükümlerine göre matrah veya vergi artırımı ile ilgili olarak doğru beyan yapılmaması veya vergi hataları nedeniyle eksik tahakkuk eden vergiler, ilk taksit ödeme süresinin sonunda tahakkuk etmiş sayılır ve bu Kanunda açıklandığı şekilde tahsil edilir.</w:t>
      </w:r>
    </w:p>
    <w:p w:rsidR="00CE481F" w:rsidRDefault="00CE481F" w:rsidP="00CE481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(12) Birinci fıkranın (ç) bendi kapsamında yapılacak değerlendirmede, her bir dönem için ayrı ayrı 5 Türk lirasına (bu tutar dâhil) kadar yapılan eksik Ödemeler dikkate alınmaz.</w:t>
      </w:r>
    </w:p>
    <w:p w:rsidR="009C1FEB" w:rsidRDefault="009C1FEB">
      <w:bookmarkStart w:id="1" w:name="_GoBack"/>
      <w:bookmarkEnd w:id="1"/>
    </w:p>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99"/>
    <w:rsid w:val="00334B76"/>
    <w:rsid w:val="00640D99"/>
    <w:rsid w:val="009C1FEB"/>
    <w:rsid w:val="00AE0B26"/>
    <w:rsid w:val="00CE4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0D99"/>
  </w:style>
  <w:style w:type="character" w:styleId="Kpr">
    <w:name w:val="Hyperlink"/>
    <w:basedOn w:val="VarsaylanParagrafYazTipi"/>
    <w:uiPriority w:val="99"/>
    <w:semiHidden/>
    <w:unhideWhenUsed/>
    <w:rsid w:val="00334B76"/>
    <w:rPr>
      <w:color w:val="0000FF"/>
      <w:u w:val="single"/>
    </w:rPr>
  </w:style>
  <w:style w:type="paragraph" w:styleId="NormalWeb">
    <w:name w:val="Normal (Web)"/>
    <w:basedOn w:val="Normal"/>
    <w:uiPriority w:val="99"/>
    <w:semiHidden/>
    <w:unhideWhenUsed/>
    <w:rsid w:val="00CE48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40D99"/>
  </w:style>
  <w:style w:type="character" w:styleId="Kpr">
    <w:name w:val="Hyperlink"/>
    <w:basedOn w:val="VarsaylanParagrafYazTipi"/>
    <w:uiPriority w:val="99"/>
    <w:semiHidden/>
    <w:unhideWhenUsed/>
    <w:rsid w:val="00334B76"/>
    <w:rPr>
      <w:color w:val="0000FF"/>
      <w:u w:val="single"/>
    </w:rPr>
  </w:style>
  <w:style w:type="paragraph" w:styleId="NormalWeb">
    <w:name w:val="Normal (Web)"/>
    <w:basedOn w:val="Normal"/>
    <w:uiPriority w:val="99"/>
    <w:semiHidden/>
    <w:unhideWhenUsed/>
    <w:rsid w:val="00CE48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973">
      <w:bodyDiv w:val="1"/>
      <w:marLeft w:val="0"/>
      <w:marRight w:val="0"/>
      <w:marTop w:val="0"/>
      <w:marBottom w:val="0"/>
      <w:divBdr>
        <w:top w:val="none" w:sz="0" w:space="0" w:color="auto"/>
        <w:left w:val="none" w:sz="0" w:space="0" w:color="auto"/>
        <w:bottom w:val="none" w:sz="0" w:space="0" w:color="auto"/>
        <w:right w:val="none" w:sz="0" w:space="0" w:color="auto"/>
      </w:divBdr>
      <w:divsChild>
        <w:div w:id="899373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6337516">
          <w:blockQuote w:val="1"/>
          <w:marLeft w:val="0"/>
          <w:marRight w:val="0"/>
          <w:marTop w:val="0"/>
          <w:marBottom w:val="300"/>
          <w:divBdr>
            <w:top w:val="none" w:sz="0" w:space="0" w:color="auto"/>
            <w:left w:val="single" w:sz="36" w:space="15" w:color="EEEEEE"/>
            <w:bottom w:val="none" w:sz="0" w:space="0" w:color="auto"/>
            <w:right w:val="none" w:sz="0" w:space="0" w:color="auto"/>
          </w:divBdr>
        </w:div>
        <w:div w:id="990643364">
          <w:blockQuote w:val="1"/>
          <w:marLeft w:val="0"/>
          <w:marRight w:val="0"/>
          <w:marTop w:val="0"/>
          <w:marBottom w:val="300"/>
          <w:divBdr>
            <w:top w:val="none" w:sz="0" w:space="0" w:color="auto"/>
            <w:left w:val="single" w:sz="36" w:space="15" w:color="EEEEEE"/>
            <w:bottom w:val="none" w:sz="0" w:space="0" w:color="auto"/>
            <w:right w:val="none" w:sz="0" w:space="0" w:color="auto"/>
          </w:divBdr>
        </w:div>
        <w:div w:id="2928316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2800200">
      <w:bodyDiv w:val="1"/>
      <w:marLeft w:val="0"/>
      <w:marRight w:val="0"/>
      <w:marTop w:val="0"/>
      <w:marBottom w:val="0"/>
      <w:divBdr>
        <w:top w:val="none" w:sz="0" w:space="0" w:color="auto"/>
        <w:left w:val="none" w:sz="0" w:space="0" w:color="auto"/>
        <w:bottom w:val="none" w:sz="0" w:space="0" w:color="auto"/>
        <w:right w:val="none" w:sz="0" w:space="0" w:color="auto"/>
      </w:divBdr>
      <w:divsChild>
        <w:div w:id="1615938567">
          <w:blockQuote w:val="1"/>
          <w:marLeft w:val="0"/>
          <w:marRight w:val="0"/>
          <w:marTop w:val="0"/>
          <w:marBottom w:val="300"/>
          <w:divBdr>
            <w:top w:val="none" w:sz="0" w:space="0" w:color="auto"/>
            <w:left w:val="single" w:sz="36" w:space="15" w:color="EEEEEE"/>
            <w:bottom w:val="none" w:sz="0" w:space="0" w:color="auto"/>
            <w:right w:val="none" w:sz="0" w:space="0" w:color="auto"/>
          </w:divBdr>
        </w:div>
        <w:div w:id="109675346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41442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069417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8524442">
              <w:blockQuote w:val="1"/>
              <w:marLeft w:val="0"/>
              <w:marRight w:val="0"/>
              <w:marTop w:val="0"/>
              <w:marBottom w:val="300"/>
              <w:divBdr>
                <w:top w:val="none" w:sz="0" w:space="0" w:color="auto"/>
                <w:left w:val="single" w:sz="36" w:space="15" w:color="EEEEEE"/>
                <w:bottom w:val="none" w:sz="0" w:space="0" w:color="auto"/>
                <w:right w:val="none" w:sz="0" w:space="0" w:color="auto"/>
              </w:divBdr>
            </w:div>
            <w:div w:id="11221858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6610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744689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35945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5844</Words>
  <Characters>33313</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2016-11-14T12:28:00Z</dcterms:created>
  <dcterms:modified xsi:type="dcterms:W3CDTF">2016-11-14T12:34:00Z</dcterms:modified>
</cp:coreProperties>
</file>